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64"/>
        <w:gridCol w:w="5462"/>
        <w:gridCol w:w="2770"/>
      </w:tblGrid>
      <w:tr w:rsidR="00712632" w:rsidRPr="00712632" w14:paraId="17E6EA73" w14:textId="77777777">
        <w:trPr>
          <w:trHeight w:val="405"/>
        </w:trPr>
        <w:tc>
          <w:tcPr>
            <w:tcW w:w="810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7C5721BB" w14:textId="77777777" w:rsidR="00712632" w:rsidRPr="00712632" w:rsidRDefault="00712632" w:rsidP="00712632">
            <w:r w:rsidRPr="00712632">
              <w:rPr>
                <w:b/>
                <w:bCs/>
              </w:rPr>
              <w:t>Time</w:t>
            </w:r>
            <w:r w:rsidRPr="00712632">
              <w:t> </w:t>
            </w:r>
          </w:p>
        </w:tc>
        <w:tc>
          <w:tcPr>
            <w:tcW w:w="6375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35B5F114" w14:textId="77777777" w:rsidR="00712632" w:rsidRPr="00712632" w:rsidRDefault="00712632" w:rsidP="00712632">
            <w:r w:rsidRPr="00712632">
              <w:t> </w:t>
            </w:r>
          </w:p>
        </w:tc>
        <w:tc>
          <w:tcPr>
            <w:tcW w:w="1755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1FEE66B5" w14:textId="77777777" w:rsidR="00712632" w:rsidRPr="00712632" w:rsidRDefault="00712632" w:rsidP="00712632">
            <w:r w:rsidRPr="00712632">
              <w:rPr>
                <w:b/>
                <w:bCs/>
              </w:rPr>
              <w:t>Speaker</w:t>
            </w:r>
            <w:r w:rsidRPr="00712632">
              <w:t> </w:t>
            </w:r>
          </w:p>
        </w:tc>
      </w:tr>
      <w:tr w:rsidR="00712632" w:rsidRPr="00712632" w14:paraId="66F994F5" w14:textId="77777777">
        <w:trPr>
          <w:trHeight w:val="300"/>
        </w:trPr>
        <w:tc>
          <w:tcPr>
            <w:tcW w:w="810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10BCF634" w14:textId="77777777" w:rsidR="00712632" w:rsidRPr="00712632" w:rsidRDefault="00712632" w:rsidP="00712632">
            <w:r w:rsidRPr="00712632">
              <w:t> </w:t>
            </w:r>
          </w:p>
          <w:p w14:paraId="3C3DD3C0" w14:textId="77777777" w:rsidR="00712632" w:rsidRPr="00712632" w:rsidRDefault="00712632" w:rsidP="00712632">
            <w:r w:rsidRPr="00712632">
              <w:t>(5 min) </w:t>
            </w:r>
          </w:p>
        </w:tc>
        <w:tc>
          <w:tcPr>
            <w:tcW w:w="6375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2AF142B2" w14:textId="77777777" w:rsidR="00712632" w:rsidRPr="00712632" w:rsidRDefault="00712632" w:rsidP="00712632">
            <w:r w:rsidRPr="00712632">
              <w:rPr>
                <w:b/>
                <w:bCs/>
              </w:rPr>
              <w:t>Welcome and introductions:</w:t>
            </w:r>
            <w:r w:rsidRPr="00712632">
              <w:t> </w:t>
            </w:r>
          </w:p>
          <w:p w14:paraId="04986742" w14:textId="77777777" w:rsidR="00712632" w:rsidRPr="00712632" w:rsidRDefault="00712632" w:rsidP="00712632">
            <w:pPr>
              <w:numPr>
                <w:ilvl w:val="0"/>
                <w:numId w:val="1"/>
              </w:numPr>
            </w:pPr>
            <w:r w:rsidRPr="00712632">
              <w:t>Introduce yourselves</w:t>
            </w:r>
            <w:r w:rsidRPr="00712632">
              <w:rPr>
                <w:rFonts w:ascii="Arial" w:hAnsi="Arial" w:cs="Arial"/>
              </w:rPr>
              <w:t> </w:t>
            </w:r>
            <w:r w:rsidRPr="00712632">
              <w:rPr>
                <w:rFonts w:ascii="Aptos" w:hAnsi="Aptos" w:cs="Aptos"/>
              </w:rPr>
              <w:t> </w:t>
            </w:r>
          </w:p>
          <w:p w14:paraId="65BDF21E" w14:textId="77777777" w:rsidR="00712632" w:rsidRPr="00712632" w:rsidRDefault="00712632" w:rsidP="00712632">
            <w:pPr>
              <w:numPr>
                <w:ilvl w:val="0"/>
                <w:numId w:val="2"/>
              </w:numPr>
            </w:pPr>
            <w:r w:rsidRPr="00712632">
              <w:t>Tell your personal story </w:t>
            </w:r>
          </w:p>
          <w:p w14:paraId="42FE4A01" w14:textId="77777777" w:rsidR="00712632" w:rsidRPr="00712632" w:rsidRDefault="00712632" w:rsidP="00712632">
            <w:pPr>
              <w:numPr>
                <w:ilvl w:val="0"/>
                <w:numId w:val="3"/>
              </w:numPr>
            </w:pPr>
            <w:r w:rsidRPr="00712632">
              <w:t>Tell your group’s story (if you are in an ACF Community Group) </w:t>
            </w:r>
          </w:p>
          <w:p w14:paraId="3069F1CA" w14:textId="77777777" w:rsidR="00712632" w:rsidRPr="00712632" w:rsidRDefault="00712632" w:rsidP="00712632">
            <w:pPr>
              <w:numPr>
                <w:ilvl w:val="0"/>
                <w:numId w:val="4"/>
              </w:numPr>
            </w:pPr>
            <w:r w:rsidRPr="00712632">
              <w:t>Thank your MP for meeting with you.</w:t>
            </w:r>
            <w:r w:rsidRPr="00712632">
              <w:rPr>
                <w:rFonts w:ascii="Arial" w:hAnsi="Arial" w:cs="Arial"/>
              </w:rPr>
              <w:t> </w:t>
            </w:r>
            <w:r w:rsidRPr="00712632">
              <w:rPr>
                <w:rFonts w:ascii="Aptos" w:hAnsi="Aptos" w:cs="Aptos"/>
              </w:rPr>
              <w:t> </w:t>
            </w:r>
          </w:p>
        </w:tc>
        <w:tc>
          <w:tcPr>
            <w:tcW w:w="1755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6B6D9BA9" w14:textId="77777777" w:rsidR="00712632" w:rsidRPr="00712632" w:rsidRDefault="00712632" w:rsidP="00712632">
            <w:r w:rsidRPr="00712632">
              <w:t>Chair </w:t>
            </w:r>
          </w:p>
        </w:tc>
      </w:tr>
      <w:tr w:rsidR="00712632" w:rsidRPr="00712632" w14:paraId="59706C5D" w14:textId="77777777">
        <w:trPr>
          <w:trHeight w:val="300"/>
        </w:trPr>
        <w:tc>
          <w:tcPr>
            <w:tcW w:w="810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0FD470DF" w14:textId="77777777" w:rsidR="00712632" w:rsidRPr="00712632" w:rsidRDefault="00712632" w:rsidP="00712632">
            <w:r w:rsidRPr="00712632">
              <w:t> </w:t>
            </w:r>
          </w:p>
          <w:p w14:paraId="63FAC3C5" w14:textId="77777777" w:rsidR="00712632" w:rsidRPr="00712632" w:rsidRDefault="00712632" w:rsidP="00712632">
            <w:r w:rsidRPr="00712632">
              <w:t>(10 min) </w:t>
            </w:r>
          </w:p>
        </w:tc>
        <w:tc>
          <w:tcPr>
            <w:tcW w:w="6375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26355594" w14:textId="77777777" w:rsidR="00712632" w:rsidRPr="00712632" w:rsidRDefault="00712632" w:rsidP="00712632">
            <w:r w:rsidRPr="00712632">
              <w:rPr>
                <w:b/>
                <w:bCs/>
              </w:rPr>
              <w:t>Make your case:</w:t>
            </w:r>
            <w:r w:rsidRPr="00712632">
              <w:t> </w:t>
            </w:r>
          </w:p>
          <w:p w14:paraId="6720CFA7" w14:textId="77777777" w:rsidR="00712632" w:rsidRPr="00712632" w:rsidRDefault="00712632" w:rsidP="00712632">
            <w:pPr>
              <w:numPr>
                <w:ilvl w:val="0"/>
                <w:numId w:val="5"/>
              </w:numPr>
            </w:pPr>
            <w:r w:rsidRPr="00712632">
              <w:t>Thank your MP for delivering new reformed nature laws </w:t>
            </w:r>
          </w:p>
          <w:p w14:paraId="70CB1F0B" w14:textId="77777777" w:rsidR="00712632" w:rsidRPr="00712632" w:rsidRDefault="00712632" w:rsidP="00712632">
            <w:pPr>
              <w:numPr>
                <w:ilvl w:val="0"/>
                <w:numId w:val="6"/>
              </w:numPr>
            </w:pPr>
            <w:r w:rsidRPr="00712632">
              <w:t>Explain that despite reforms, clearing still occurs and show images </w:t>
            </w:r>
          </w:p>
          <w:p w14:paraId="3B72DFFC" w14:textId="77777777" w:rsidR="00712632" w:rsidRPr="00712632" w:rsidRDefault="00712632" w:rsidP="00712632">
            <w:pPr>
              <w:numPr>
                <w:ilvl w:val="0"/>
                <w:numId w:val="7"/>
              </w:numPr>
            </w:pPr>
            <w:r w:rsidRPr="00712632">
              <w:t>Have a clear call to action for your MP to speak with the </w:t>
            </w:r>
            <w:proofErr w:type="gramStart"/>
            <w:r w:rsidRPr="00712632">
              <w:t>Environment Minister</w:t>
            </w:r>
            <w:proofErr w:type="gramEnd"/>
            <w:r w:rsidRPr="00712632">
              <w:t> about your concerns and push for strong national environment standards </w:t>
            </w:r>
          </w:p>
        </w:tc>
        <w:tc>
          <w:tcPr>
            <w:tcW w:w="1755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41078B1B" w14:textId="77777777" w:rsidR="00712632" w:rsidRPr="00712632" w:rsidRDefault="00712632" w:rsidP="00712632">
            <w:r w:rsidRPr="00712632">
              <w:t>Chair, additional speakers </w:t>
            </w:r>
          </w:p>
        </w:tc>
      </w:tr>
      <w:tr w:rsidR="00712632" w:rsidRPr="00712632" w14:paraId="3C244589" w14:textId="77777777">
        <w:trPr>
          <w:trHeight w:val="300"/>
        </w:trPr>
        <w:tc>
          <w:tcPr>
            <w:tcW w:w="810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48FA18A8" w14:textId="77777777" w:rsidR="00712632" w:rsidRPr="00712632" w:rsidRDefault="00712632" w:rsidP="00712632">
            <w:r w:rsidRPr="00712632">
              <w:t> </w:t>
            </w:r>
          </w:p>
          <w:p w14:paraId="3D90BBF3" w14:textId="77777777" w:rsidR="00712632" w:rsidRPr="00712632" w:rsidRDefault="00712632" w:rsidP="00712632">
            <w:r w:rsidRPr="00712632">
              <w:t>(10 min) </w:t>
            </w:r>
          </w:p>
        </w:tc>
        <w:tc>
          <w:tcPr>
            <w:tcW w:w="6375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748727B9" w14:textId="77777777" w:rsidR="00712632" w:rsidRPr="00712632" w:rsidRDefault="00712632" w:rsidP="00712632">
            <w:r w:rsidRPr="00712632">
              <w:rPr>
                <w:b/>
                <w:bCs/>
              </w:rPr>
              <w:t>Discuss:</w:t>
            </w:r>
            <w:r w:rsidRPr="00712632">
              <w:t> </w:t>
            </w:r>
          </w:p>
          <w:p w14:paraId="000BEB3B" w14:textId="77777777" w:rsidR="00712632" w:rsidRPr="00712632" w:rsidRDefault="00712632" w:rsidP="00712632">
            <w:pPr>
              <w:numPr>
                <w:ilvl w:val="0"/>
                <w:numId w:val="8"/>
              </w:numPr>
            </w:pPr>
            <w:r w:rsidRPr="00712632">
              <w:t>Be prepared with questions </w:t>
            </w:r>
          </w:p>
          <w:p w14:paraId="644BF632" w14:textId="77777777" w:rsidR="00712632" w:rsidRPr="00712632" w:rsidRDefault="00712632" w:rsidP="00712632">
            <w:pPr>
              <w:numPr>
                <w:ilvl w:val="0"/>
                <w:numId w:val="9"/>
              </w:numPr>
            </w:pPr>
            <w:r w:rsidRPr="00712632">
              <w:t>Gauge their receptivity to your ask, and their general stance on the issue </w:t>
            </w:r>
          </w:p>
          <w:p w14:paraId="5130CC1C" w14:textId="77777777" w:rsidR="00712632" w:rsidRPr="00712632" w:rsidRDefault="00712632" w:rsidP="00712632">
            <w:pPr>
              <w:numPr>
                <w:ilvl w:val="0"/>
                <w:numId w:val="10"/>
              </w:numPr>
            </w:pPr>
            <w:r w:rsidRPr="00712632">
              <w:t>Listen earnestly </w:t>
            </w:r>
          </w:p>
          <w:p w14:paraId="58131D85" w14:textId="77777777" w:rsidR="00712632" w:rsidRPr="00712632" w:rsidRDefault="00712632" w:rsidP="00712632">
            <w:pPr>
              <w:numPr>
                <w:ilvl w:val="0"/>
                <w:numId w:val="11"/>
              </w:numPr>
            </w:pPr>
            <w:r w:rsidRPr="00712632">
              <w:t>Note down any important points </w:t>
            </w:r>
          </w:p>
        </w:tc>
        <w:tc>
          <w:tcPr>
            <w:tcW w:w="1755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70605EDD" w14:textId="77777777" w:rsidR="00712632" w:rsidRPr="00712632" w:rsidRDefault="00712632" w:rsidP="00712632">
            <w:r w:rsidRPr="00712632">
              <w:t>Chair, additional speakers </w:t>
            </w:r>
          </w:p>
        </w:tc>
      </w:tr>
      <w:tr w:rsidR="00712632" w:rsidRPr="00712632" w14:paraId="46FF122A" w14:textId="77777777">
        <w:trPr>
          <w:trHeight w:val="300"/>
        </w:trPr>
        <w:tc>
          <w:tcPr>
            <w:tcW w:w="810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568C7F58" w14:textId="77777777" w:rsidR="00712632" w:rsidRPr="00712632" w:rsidRDefault="00712632" w:rsidP="00712632">
            <w:r w:rsidRPr="00712632">
              <w:t> </w:t>
            </w:r>
          </w:p>
          <w:p w14:paraId="66FE465B" w14:textId="77777777" w:rsidR="00712632" w:rsidRPr="00712632" w:rsidRDefault="00712632" w:rsidP="00712632">
            <w:r w:rsidRPr="00712632">
              <w:t>(5 min) </w:t>
            </w:r>
          </w:p>
        </w:tc>
        <w:tc>
          <w:tcPr>
            <w:tcW w:w="6375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43DE06C5" w14:textId="77777777" w:rsidR="00712632" w:rsidRPr="00712632" w:rsidRDefault="00712632" w:rsidP="00712632">
            <w:r w:rsidRPr="00712632">
              <w:rPr>
                <w:b/>
                <w:bCs/>
              </w:rPr>
              <w:t>Wrap it up:</w:t>
            </w:r>
            <w:r w:rsidRPr="00712632">
              <w:t> </w:t>
            </w:r>
          </w:p>
          <w:p w14:paraId="37B69B1E" w14:textId="77777777" w:rsidR="00712632" w:rsidRPr="00712632" w:rsidRDefault="00712632" w:rsidP="00712632">
            <w:pPr>
              <w:numPr>
                <w:ilvl w:val="0"/>
                <w:numId w:val="12"/>
              </w:numPr>
            </w:pPr>
            <w:r w:rsidRPr="00712632">
              <w:t>Summarise key points of the discussion </w:t>
            </w:r>
          </w:p>
          <w:p w14:paraId="7369A8C9" w14:textId="77777777" w:rsidR="00712632" w:rsidRPr="00712632" w:rsidRDefault="00712632" w:rsidP="00712632">
            <w:pPr>
              <w:numPr>
                <w:ilvl w:val="0"/>
                <w:numId w:val="13"/>
              </w:numPr>
            </w:pPr>
            <w:r w:rsidRPr="00712632">
              <w:t>Confirm their response to your ask </w:t>
            </w:r>
          </w:p>
          <w:p w14:paraId="377D0D86" w14:textId="77777777" w:rsidR="00712632" w:rsidRPr="00712632" w:rsidRDefault="00712632" w:rsidP="00712632">
            <w:pPr>
              <w:numPr>
                <w:ilvl w:val="0"/>
                <w:numId w:val="14"/>
              </w:numPr>
            </w:pPr>
            <w:r w:rsidRPr="00712632">
              <w:t>Reiterate next steps </w:t>
            </w:r>
          </w:p>
          <w:p w14:paraId="537C93BD" w14:textId="77777777" w:rsidR="00712632" w:rsidRPr="00712632" w:rsidRDefault="00712632" w:rsidP="00712632">
            <w:pPr>
              <w:numPr>
                <w:ilvl w:val="0"/>
                <w:numId w:val="15"/>
              </w:numPr>
            </w:pPr>
            <w:r w:rsidRPr="00712632">
              <w:t>Thank them again </w:t>
            </w:r>
          </w:p>
        </w:tc>
        <w:tc>
          <w:tcPr>
            <w:tcW w:w="1755" w:type="dxa"/>
            <w:tcBorders>
              <w:top w:val="single" w:sz="12" w:space="0" w:color="40C1AC"/>
              <w:left w:val="single" w:sz="12" w:space="0" w:color="40C1AC"/>
              <w:bottom w:val="single" w:sz="12" w:space="0" w:color="40C1AC"/>
              <w:right w:val="single" w:sz="12" w:space="0" w:color="40C1AC"/>
            </w:tcBorders>
            <w:hideMark/>
          </w:tcPr>
          <w:p w14:paraId="6D3C8D21" w14:textId="77777777" w:rsidR="00712632" w:rsidRPr="00712632" w:rsidRDefault="00712632" w:rsidP="00712632">
            <w:r w:rsidRPr="00712632">
              <w:t>Chair </w:t>
            </w:r>
          </w:p>
        </w:tc>
      </w:tr>
    </w:tbl>
    <w:p w14:paraId="4FE29C7A" w14:textId="77777777" w:rsidR="00A206D8" w:rsidRDefault="00A206D8"/>
    <w:sectPr w:rsidR="00A206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C5CBB"/>
    <w:multiLevelType w:val="multilevel"/>
    <w:tmpl w:val="6FB61F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AD54EB4"/>
    <w:multiLevelType w:val="multilevel"/>
    <w:tmpl w:val="15FE0B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3705AC7"/>
    <w:multiLevelType w:val="multilevel"/>
    <w:tmpl w:val="9E907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264A134B"/>
    <w:multiLevelType w:val="multilevel"/>
    <w:tmpl w:val="BDEC8B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77329B1"/>
    <w:multiLevelType w:val="multilevel"/>
    <w:tmpl w:val="5890DF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D001B05"/>
    <w:multiLevelType w:val="multilevel"/>
    <w:tmpl w:val="9EFE0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88634F5"/>
    <w:multiLevelType w:val="multilevel"/>
    <w:tmpl w:val="9D147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9C61B06"/>
    <w:multiLevelType w:val="multilevel"/>
    <w:tmpl w:val="EB722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4DBF6D81"/>
    <w:multiLevelType w:val="multilevel"/>
    <w:tmpl w:val="588C8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DC96BC7"/>
    <w:multiLevelType w:val="multilevel"/>
    <w:tmpl w:val="EDEE83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0A46506"/>
    <w:multiLevelType w:val="multilevel"/>
    <w:tmpl w:val="B4B050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EBF21A6"/>
    <w:multiLevelType w:val="multilevel"/>
    <w:tmpl w:val="502E6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612809E2"/>
    <w:multiLevelType w:val="multilevel"/>
    <w:tmpl w:val="AC9C5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8154C2E"/>
    <w:multiLevelType w:val="multilevel"/>
    <w:tmpl w:val="6E5EAF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72D35382"/>
    <w:multiLevelType w:val="multilevel"/>
    <w:tmpl w:val="B06A4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795979">
    <w:abstractNumId w:val="1"/>
  </w:num>
  <w:num w:numId="2" w16cid:durableId="34429730">
    <w:abstractNumId w:val="7"/>
  </w:num>
  <w:num w:numId="3" w16cid:durableId="1095712602">
    <w:abstractNumId w:val="13"/>
  </w:num>
  <w:num w:numId="4" w16cid:durableId="1141313887">
    <w:abstractNumId w:val="2"/>
  </w:num>
  <w:num w:numId="5" w16cid:durableId="44834566">
    <w:abstractNumId w:val="5"/>
  </w:num>
  <w:num w:numId="6" w16cid:durableId="300968416">
    <w:abstractNumId w:val="12"/>
  </w:num>
  <w:num w:numId="7" w16cid:durableId="1547371878">
    <w:abstractNumId w:val="14"/>
  </w:num>
  <w:num w:numId="8" w16cid:durableId="1423792037">
    <w:abstractNumId w:val="8"/>
  </w:num>
  <w:num w:numId="9" w16cid:durableId="1818647618">
    <w:abstractNumId w:val="4"/>
  </w:num>
  <w:num w:numId="10" w16cid:durableId="1033458728">
    <w:abstractNumId w:val="0"/>
  </w:num>
  <w:num w:numId="11" w16cid:durableId="287905448">
    <w:abstractNumId w:val="6"/>
  </w:num>
  <w:num w:numId="12" w16cid:durableId="107623365">
    <w:abstractNumId w:val="11"/>
  </w:num>
  <w:num w:numId="13" w16cid:durableId="1699236222">
    <w:abstractNumId w:val="9"/>
  </w:num>
  <w:num w:numId="14" w16cid:durableId="1824657727">
    <w:abstractNumId w:val="3"/>
  </w:num>
  <w:num w:numId="15" w16cid:durableId="206860498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32"/>
    <w:rsid w:val="00614832"/>
    <w:rsid w:val="00712632"/>
    <w:rsid w:val="008028E8"/>
    <w:rsid w:val="00915369"/>
    <w:rsid w:val="00A20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BC651C"/>
  <w15:chartTrackingRefBased/>
  <w15:docId w15:val="{44E44E11-98ED-43EA-B5D0-FEBE7F49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A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1263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263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263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263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263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263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263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263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263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263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263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263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263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263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263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263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263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263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263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263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263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263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263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263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263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263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263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263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263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769</Characters>
  <Application>Microsoft Office Word</Application>
  <DocSecurity>0</DocSecurity>
  <Lines>6</Lines>
  <Paragraphs>1</Paragraphs>
  <ScaleCrop>false</ScaleCrop>
  <Company/>
  <LinksUpToDate>false</LinksUpToDate>
  <CharactersWithSpaces>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Chong</dc:creator>
  <cp:keywords/>
  <dc:description/>
  <cp:lastModifiedBy>Amanda Chong</cp:lastModifiedBy>
  <cp:revision>1</cp:revision>
  <dcterms:created xsi:type="dcterms:W3CDTF">2026-05-04T03:59:00Z</dcterms:created>
  <dcterms:modified xsi:type="dcterms:W3CDTF">2026-05-04T04:00:00Z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204dcff-6c18-4b08-9e02-6a6f70e65505_Enabled">
    <vt:lpwstr>true</vt:lpwstr>
  </property>
  <property fmtid="{D5CDD505-2E9C-101B-9397-08002B2CF9AE}" pid="3" name="MSIP_Label_0204dcff-6c18-4b08-9e02-6a6f70e65505_SetDate">
    <vt:lpwstr>2026-05-04T04:00:29Z</vt:lpwstr>
  </property>
  <property fmtid="{D5CDD505-2E9C-101B-9397-08002B2CF9AE}" pid="4" name="MSIP_Label_0204dcff-6c18-4b08-9e02-6a6f70e65505_Method">
    <vt:lpwstr>Standard</vt:lpwstr>
  </property>
  <property fmtid="{D5CDD505-2E9C-101B-9397-08002B2CF9AE}" pid="5" name="MSIP_Label_0204dcff-6c18-4b08-9e02-6a6f70e65505_Name">
    <vt:lpwstr>0204dcff-6c18-4b08-9e02-6a6f70e65505</vt:lpwstr>
  </property>
  <property fmtid="{D5CDD505-2E9C-101B-9397-08002B2CF9AE}" pid="6" name="MSIP_Label_0204dcff-6c18-4b08-9e02-6a6f70e65505_SiteId">
    <vt:lpwstr>ea808539-de6e-4efd-b298-688a1db28037</vt:lpwstr>
  </property>
  <property fmtid="{D5CDD505-2E9C-101B-9397-08002B2CF9AE}" pid="7" name="MSIP_Label_0204dcff-6c18-4b08-9e02-6a6f70e65505_ActionId">
    <vt:lpwstr>ea7a7d36-4137-4ac0-9b28-b219601878bd</vt:lpwstr>
  </property>
  <property fmtid="{D5CDD505-2E9C-101B-9397-08002B2CF9AE}" pid="8" name="MSIP_Label_0204dcff-6c18-4b08-9e02-6a6f70e65505_ContentBits">
    <vt:lpwstr>0</vt:lpwstr>
  </property>
  <property fmtid="{D5CDD505-2E9C-101B-9397-08002B2CF9AE}" pid="9" name="MSIP_Label_0204dcff-6c18-4b08-9e02-6a6f70e65505_Tag">
    <vt:lpwstr>10, 3, 0, 1</vt:lpwstr>
  </property>
</Properties>
</file>